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65"/>
        <w:gridCol w:w="992"/>
        <w:gridCol w:w="845"/>
        <w:gridCol w:w="1800"/>
        <w:gridCol w:w="83"/>
        <w:gridCol w:w="2860"/>
        <w:gridCol w:w="345"/>
        <w:gridCol w:w="1232"/>
      </w:tblGrid>
      <w:tr w:rsidR="0043368B" w:rsidRPr="008D73AB" w:rsidTr="00C4219F">
        <w:trPr>
          <w:jc w:val="center"/>
        </w:trPr>
        <w:tc>
          <w:tcPr>
            <w:tcW w:w="9288" w:type="dxa"/>
            <w:gridSpan w:val="8"/>
          </w:tcPr>
          <w:p w:rsidR="0043368B" w:rsidRPr="008D73AB" w:rsidRDefault="0043368B" w:rsidP="008D73AB">
            <w:pPr>
              <w:spacing w:line="211" w:lineRule="auto"/>
              <w:rPr>
                <w:bCs/>
                <w:sz w:val="24"/>
                <w:szCs w:val="24"/>
                <w:lang w:val="ru-RU"/>
              </w:rPr>
            </w:pPr>
            <w:r w:rsidRPr="008D73AB">
              <w:rPr>
                <w:sz w:val="24"/>
                <w:szCs w:val="24"/>
              </w:rPr>
              <w:br w:type="page"/>
            </w:r>
            <w:r w:rsidRPr="008D73AB">
              <w:rPr>
                <w:bCs/>
                <w:sz w:val="24"/>
                <w:szCs w:val="24"/>
                <w:lang w:val="sr-Cyrl-CS"/>
              </w:rPr>
              <w:t>Студијски програм</w:t>
            </w:r>
            <w:r w:rsidRPr="008D73AB">
              <w:rPr>
                <w:bCs/>
                <w:sz w:val="24"/>
                <w:szCs w:val="24"/>
                <w:lang w:val="ru-RU"/>
              </w:rPr>
              <w:t>/студијски програми</w:t>
            </w:r>
            <w:r w:rsidRPr="008D73AB">
              <w:rPr>
                <w:bCs/>
                <w:sz w:val="24"/>
                <w:szCs w:val="24"/>
              </w:rPr>
              <w:t xml:space="preserve">: </w:t>
            </w:r>
            <w:r w:rsidRPr="008D73AB">
              <w:rPr>
                <w:b/>
                <w:sz w:val="24"/>
                <w:szCs w:val="24"/>
                <w:lang w:val="sr-Cyrl-CS"/>
              </w:rPr>
              <w:t>ОДМ</w:t>
            </w:r>
          </w:p>
        </w:tc>
      </w:tr>
      <w:tr w:rsidR="0043368B" w:rsidRPr="008D73AB" w:rsidTr="00C4219F">
        <w:trPr>
          <w:jc w:val="center"/>
        </w:trPr>
        <w:tc>
          <w:tcPr>
            <w:tcW w:w="9288" w:type="dxa"/>
            <w:gridSpan w:val="8"/>
          </w:tcPr>
          <w:p w:rsidR="0043368B" w:rsidRPr="008D73AB" w:rsidRDefault="0043368B" w:rsidP="008D73AB">
            <w:pPr>
              <w:spacing w:line="211" w:lineRule="auto"/>
              <w:rPr>
                <w:bCs/>
                <w:sz w:val="24"/>
                <w:szCs w:val="24"/>
                <w:lang w:val="sr-Cyrl-CS"/>
              </w:rPr>
            </w:pPr>
            <w:r w:rsidRPr="008D73AB">
              <w:rPr>
                <w:sz w:val="24"/>
                <w:szCs w:val="24"/>
                <w:lang w:val="sr-Cyrl-CS"/>
              </w:rPr>
              <w:t xml:space="preserve">Врста </w:t>
            </w:r>
            <w:r w:rsidRPr="008D73AB">
              <w:rPr>
                <w:sz w:val="24"/>
                <w:szCs w:val="24"/>
                <w:lang w:val="ru-RU"/>
              </w:rPr>
              <w:t>и ниво студија:</w:t>
            </w:r>
            <w:r w:rsidRPr="008D73AB">
              <w:rPr>
                <w:sz w:val="24"/>
                <w:szCs w:val="24"/>
              </w:rPr>
              <w:t xml:space="preserve"> </w:t>
            </w:r>
            <w:r w:rsidRPr="008D73AB">
              <w:rPr>
                <w:b/>
                <w:sz w:val="24"/>
                <w:szCs w:val="24"/>
                <w:lang w:val="sr-Cyrl-CS"/>
              </w:rPr>
              <w:t>Основне академске студије</w:t>
            </w:r>
          </w:p>
        </w:tc>
      </w:tr>
      <w:tr w:rsidR="0043368B" w:rsidRPr="008D73AB" w:rsidTr="00C4219F">
        <w:trPr>
          <w:jc w:val="center"/>
        </w:trPr>
        <w:tc>
          <w:tcPr>
            <w:tcW w:w="9288" w:type="dxa"/>
            <w:gridSpan w:val="8"/>
          </w:tcPr>
          <w:p w:rsidR="0043368B" w:rsidRPr="008D73AB" w:rsidRDefault="0043368B" w:rsidP="008D73AB">
            <w:pPr>
              <w:spacing w:line="211" w:lineRule="auto"/>
              <w:rPr>
                <w:sz w:val="24"/>
                <w:szCs w:val="24"/>
              </w:rPr>
            </w:pPr>
            <w:r w:rsidRPr="008D73AB">
              <w:rPr>
                <w:bCs/>
                <w:sz w:val="24"/>
                <w:szCs w:val="24"/>
                <w:lang w:val="sr-Cyrl-CS"/>
              </w:rPr>
              <w:t>Назив предмета:</w:t>
            </w:r>
            <w:r w:rsidRPr="008D73AB">
              <w:rPr>
                <w:b/>
                <w:bCs/>
                <w:sz w:val="24"/>
                <w:szCs w:val="24"/>
                <w:lang w:val="sr-Cyrl-CS"/>
              </w:rPr>
              <w:t xml:space="preserve"> Експертни системи</w:t>
            </w:r>
          </w:p>
        </w:tc>
      </w:tr>
      <w:tr w:rsidR="0043368B" w:rsidRPr="008D73AB" w:rsidTr="00C4219F">
        <w:trPr>
          <w:jc w:val="center"/>
        </w:trPr>
        <w:tc>
          <w:tcPr>
            <w:tcW w:w="9288" w:type="dxa"/>
            <w:gridSpan w:val="8"/>
          </w:tcPr>
          <w:p w:rsidR="0043368B" w:rsidRPr="008D73AB" w:rsidRDefault="0043368B" w:rsidP="008D73AB">
            <w:pPr>
              <w:spacing w:line="211" w:lineRule="auto"/>
              <w:rPr>
                <w:b/>
                <w:bCs/>
                <w:sz w:val="24"/>
                <w:szCs w:val="24"/>
              </w:rPr>
            </w:pPr>
            <w:r w:rsidRPr="008D73AB">
              <w:rPr>
                <w:bCs/>
                <w:sz w:val="24"/>
                <w:szCs w:val="24"/>
                <w:lang w:val="sr-Cyrl-CS"/>
              </w:rPr>
              <w:t>Наставник</w:t>
            </w:r>
            <w:r w:rsidRPr="008D73AB">
              <w:rPr>
                <w:b/>
                <w:bCs/>
                <w:sz w:val="24"/>
                <w:szCs w:val="24"/>
                <w:lang w:val="ru-RU"/>
              </w:rPr>
              <w:t xml:space="preserve"> (</w:t>
            </w:r>
            <w:r w:rsidRPr="008D73AB">
              <w:rPr>
                <w:sz w:val="24"/>
                <w:szCs w:val="24"/>
                <w:lang w:val="sr-Cyrl-CS"/>
              </w:rPr>
              <w:t>Име, средње слово, презиме</w:t>
            </w:r>
            <w:r w:rsidRPr="008D73AB">
              <w:rPr>
                <w:sz w:val="24"/>
                <w:szCs w:val="24"/>
                <w:lang w:val="ru-RU"/>
              </w:rPr>
              <w:t>)</w:t>
            </w:r>
            <w:r w:rsidRPr="008D73AB">
              <w:rPr>
                <w:b/>
                <w:bCs/>
                <w:sz w:val="24"/>
                <w:szCs w:val="24"/>
                <w:lang w:val="sr-Cyrl-CS"/>
              </w:rPr>
              <w:t xml:space="preserve">: </w:t>
            </w:r>
            <w:r w:rsidRPr="008D73AB">
              <w:rPr>
                <w:b/>
                <w:color w:val="000000"/>
                <w:sz w:val="24"/>
                <w:szCs w:val="24"/>
              </w:rPr>
              <w:t>Јован П. Савичић</w:t>
            </w:r>
          </w:p>
        </w:tc>
      </w:tr>
      <w:tr w:rsidR="0043368B" w:rsidRPr="008D73AB" w:rsidTr="00C4219F">
        <w:trPr>
          <w:jc w:val="center"/>
        </w:trPr>
        <w:tc>
          <w:tcPr>
            <w:tcW w:w="9288" w:type="dxa"/>
            <w:gridSpan w:val="8"/>
          </w:tcPr>
          <w:p w:rsidR="0043368B" w:rsidRPr="008D73AB" w:rsidRDefault="0043368B" w:rsidP="008D73AB">
            <w:pPr>
              <w:spacing w:line="211" w:lineRule="auto"/>
              <w:rPr>
                <w:sz w:val="24"/>
                <w:szCs w:val="24"/>
              </w:rPr>
            </w:pPr>
            <w:r w:rsidRPr="008D73AB">
              <w:rPr>
                <w:bCs/>
                <w:sz w:val="24"/>
                <w:szCs w:val="24"/>
                <w:lang w:val="sr-Cyrl-CS"/>
              </w:rPr>
              <w:t xml:space="preserve">Статус предмета: </w:t>
            </w:r>
            <w:r w:rsidRPr="008D73AB">
              <w:rPr>
                <w:b/>
                <w:bCs/>
                <w:sz w:val="24"/>
                <w:szCs w:val="24"/>
                <w:lang w:val="sr-Cyrl-CS"/>
              </w:rPr>
              <w:t>Изборни</w:t>
            </w:r>
          </w:p>
        </w:tc>
      </w:tr>
      <w:tr w:rsidR="0043368B" w:rsidRPr="008D73AB" w:rsidTr="00C4219F">
        <w:trPr>
          <w:jc w:val="center"/>
        </w:trPr>
        <w:tc>
          <w:tcPr>
            <w:tcW w:w="9288" w:type="dxa"/>
            <w:gridSpan w:val="8"/>
          </w:tcPr>
          <w:p w:rsidR="0043368B" w:rsidRPr="008D73AB" w:rsidRDefault="0043368B" w:rsidP="008D73AB">
            <w:pPr>
              <w:spacing w:line="211" w:lineRule="auto"/>
              <w:rPr>
                <w:sz w:val="24"/>
                <w:szCs w:val="24"/>
              </w:rPr>
            </w:pPr>
            <w:r w:rsidRPr="008D73AB">
              <w:rPr>
                <w:bCs/>
                <w:sz w:val="24"/>
                <w:szCs w:val="24"/>
                <w:lang w:val="sr-Cyrl-CS"/>
              </w:rPr>
              <w:t>Број ЕСПБ</w:t>
            </w:r>
            <w:r w:rsidRPr="008D73AB">
              <w:rPr>
                <w:bCs/>
                <w:sz w:val="24"/>
                <w:szCs w:val="24"/>
              </w:rPr>
              <w:t>:</w:t>
            </w:r>
            <w:r w:rsidRPr="008D73AB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Pr="008D73AB">
              <w:rPr>
                <w:b/>
                <w:bCs/>
                <w:sz w:val="24"/>
                <w:szCs w:val="24"/>
              </w:rPr>
              <w:t>6</w:t>
            </w:r>
          </w:p>
        </w:tc>
      </w:tr>
      <w:tr w:rsidR="0043368B" w:rsidRPr="008D73AB" w:rsidTr="00C4219F">
        <w:trPr>
          <w:jc w:val="center"/>
        </w:trPr>
        <w:tc>
          <w:tcPr>
            <w:tcW w:w="9288" w:type="dxa"/>
            <w:gridSpan w:val="8"/>
          </w:tcPr>
          <w:p w:rsidR="0043368B" w:rsidRPr="008D73AB" w:rsidRDefault="0043368B" w:rsidP="008D73AB">
            <w:pPr>
              <w:spacing w:line="211" w:lineRule="auto"/>
              <w:rPr>
                <w:sz w:val="24"/>
                <w:szCs w:val="24"/>
                <w:lang w:val="sr-Cyrl-CS"/>
              </w:rPr>
            </w:pPr>
            <w:r w:rsidRPr="008D73AB">
              <w:rPr>
                <w:bCs/>
                <w:sz w:val="24"/>
                <w:szCs w:val="24"/>
                <w:lang w:val="sr-Cyrl-CS"/>
              </w:rPr>
              <w:t>Услов</w:t>
            </w:r>
            <w:r w:rsidRPr="008D73AB">
              <w:rPr>
                <w:bCs/>
                <w:sz w:val="24"/>
                <w:szCs w:val="24"/>
              </w:rPr>
              <w:t>:</w:t>
            </w:r>
            <w:r w:rsidRPr="008D73AB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Pr="008D73AB">
              <w:rPr>
                <w:b/>
                <w:bCs/>
                <w:sz w:val="24"/>
                <w:szCs w:val="24"/>
                <w:lang w:val="sr-Cyrl-CS"/>
              </w:rPr>
              <w:t>–</w:t>
            </w:r>
          </w:p>
        </w:tc>
      </w:tr>
      <w:tr w:rsidR="0043368B" w:rsidRPr="008D73AB" w:rsidTr="00C4219F">
        <w:trPr>
          <w:jc w:val="center"/>
        </w:trPr>
        <w:tc>
          <w:tcPr>
            <w:tcW w:w="9288" w:type="dxa"/>
            <w:gridSpan w:val="8"/>
          </w:tcPr>
          <w:p w:rsidR="0043368B" w:rsidRPr="008D73AB" w:rsidRDefault="0043368B" w:rsidP="008D73AB">
            <w:pPr>
              <w:spacing w:line="211" w:lineRule="auto"/>
              <w:rPr>
                <w:b/>
                <w:bCs/>
                <w:sz w:val="24"/>
                <w:szCs w:val="24"/>
                <w:lang w:val="sr-Cyrl-CS"/>
              </w:rPr>
            </w:pPr>
            <w:r w:rsidRPr="008D73AB">
              <w:rPr>
                <w:b/>
                <w:bCs/>
                <w:sz w:val="24"/>
                <w:szCs w:val="24"/>
                <w:lang w:val="sr-Cyrl-CS"/>
              </w:rPr>
              <w:t xml:space="preserve">Циљ предмета: </w:t>
            </w:r>
            <w:r w:rsidRPr="008D73AB">
              <w:rPr>
                <w:rFonts w:eastAsia="TimesNewRoman"/>
                <w:sz w:val="24"/>
                <w:szCs w:val="24"/>
              </w:rPr>
              <w:t>Генерисање нових знања из области нових генерација софтвер производа за решавање различитих п</w:t>
            </w:r>
            <w:r w:rsidR="005E5D88" w:rsidRPr="008D73AB">
              <w:rPr>
                <w:rFonts w:eastAsia="TimesNewRoman"/>
                <w:sz w:val="24"/>
                <w:szCs w:val="24"/>
              </w:rPr>
              <w:t>роблема у области образовања.</w:t>
            </w:r>
            <w:r w:rsidRPr="008D73AB">
              <w:rPr>
                <w:rFonts w:eastAsia="TimesNewRoman"/>
                <w:sz w:val="24"/>
                <w:szCs w:val="24"/>
              </w:rPr>
              <w:t xml:space="preserve"> Студенти треба да буду снадбеве</w:t>
            </w:r>
            <w:r w:rsidR="005E5D88" w:rsidRPr="008D73AB">
              <w:rPr>
                <w:rFonts w:eastAsia="TimesNewRoman"/>
                <w:sz w:val="24"/>
                <w:szCs w:val="24"/>
              </w:rPr>
              <w:t>н новим знањима и вештинама о</w:t>
            </w:r>
            <w:r w:rsidRPr="008D73AB">
              <w:rPr>
                <w:b/>
                <w:bCs/>
                <w:sz w:val="24"/>
                <w:szCs w:val="24"/>
                <w:lang w:val="sr-Cyrl-CS"/>
              </w:rPr>
              <w:t xml:space="preserve"> </w:t>
            </w:r>
            <w:r w:rsidRPr="008D73AB">
              <w:rPr>
                <w:rFonts w:eastAsia="TimesNewRoman"/>
                <w:sz w:val="24"/>
                <w:szCs w:val="24"/>
              </w:rPr>
              <w:t>основним појмовима, развоју и моделима експертних система, које је могуће применити у образовању</w:t>
            </w:r>
          </w:p>
        </w:tc>
      </w:tr>
      <w:tr w:rsidR="0043368B" w:rsidRPr="008D73AB" w:rsidTr="00C4219F">
        <w:trPr>
          <w:jc w:val="center"/>
        </w:trPr>
        <w:tc>
          <w:tcPr>
            <w:tcW w:w="9288" w:type="dxa"/>
            <w:gridSpan w:val="8"/>
          </w:tcPr>
          <w:p w:rsidR="0043368B" w:rsidRPr="008D73AB" w:rsidRDefault="0043368B" w:rsidP="008D73AB">
            <w:pPr>
              <w:spacing w:line="211" w:lineRule="auto"/>
              <w:rPr>
                <w:b/>
                <w:bCs/>
                <w:sz w:val="24"/>
                <w:szCs w:val="24"/>
                <w:lang w:val="sr-Cyrl-CS"/>
              </w:rPr>
            </w:pPr>
            <w:r w:rsidRPr="008D73AB">
              <w:rPr>
                <w:b/>
                <w:bCs/>
                <w:sz w:val="24"/>
                <w:szCs w:val="24"/>
                <w:lang w:val="sr-Cyrl-CS"/>
              </w:rPr>
              <w:t xml:space="preserve">Исход предмета: </w:t>
            </w:r>
            <w:r w:rsidRPr="008D73AB">
              <w:rPr>
                <w:rFonts w:eastAsia="TimesNewRoman"/>
                <w:sz w:val="24"/>
                <w:szCs w:val="24"/>
              </w:rPr>
              <w:t>После завршетка наставног процеса студент ће имати неопходна знања за разумевање, решавање и моделирање проблема помоћу ЕС у образовању. Знања из овог предмета ће такође студенту омогућити да ефикасно разуме проблеме и њихово моделирање савременим софверским алатима</w:t>
            </w:r>
          </w:p>
        </w:tc>
      </w:tr>
      <w:tr w:rsidR="0043368B" w:rsidRPr="008D73AB" w:rsidTr="00C4219F">
        <w:trPr>
          <w:jc w:val="center"/>
        </w:trPr>
        <w:tc>
          <w:tcPr>
            <w:tcW w:w="9288" w:type="dxa"/>
            <w:gridSpan w:val="8"/>
          </w:tcPr>
          <w:p w:rsidR="0043368B" w:rsidRPr="008D73AB" w:rsidRDefault="0043368B" w:rsidP="008D73AB">
            <w:pPr>
              <w:spacing w:line="211" w:lineRule="auto"/>
              <w:rPr>
                <w:b/>
                <w:bCs/>
                <w:sz w:val="24"/>
                <w:szCs w:val="24"/>
                <w:lang w:val="ru-RU"/>
              </w:rPr>
            </w:pPr>
            <w:r w:rsidRPr="008D73AB">
              <w:rPr>
                <w:b/>
                <w:bCs/>
                <w:sz w:val="24"/>
                <w:szCs w:val="24"/>
                <w:lang w:val="sr-Cyrl-CS"/>
              </w:rPr>
              <w:t>Садржај предмета</w:t>
            </w:r>
            <w:r w:rsidRPr="008D73AB">
              <w:rPr>
                <w:b/>
                <w:bCs/>
                <w:sz w:val="24"/>
                <w:szCs w:val="24"/>
                <w:lang w:val="ru-RU"/>
              </w:rPr>
              <w:t xml:space="preserve">: </w:t>
            </w:r>
            <w:r w:rsidRPr="008D73AB">
              <w:rPr>
                <w:rFonts w:eastAsia="TimesNewRoman"/>
                <w:sz w:val="24"/>
                <w:szCs w:val="24"/>
              </w:rPr>
              <w:t>Теоријска настава се изводи у 10 целина: 1. Развој концепта вештачке интелигенције (ВИ). Појам експертног система (ЕС). Место и улога ЕС у ВИ. 2. Инжењерски проблеми (пројектовање, планирање, управљање) и њихово моделирање ЕС. 3. Генерације развоја ЕС. Основна структура ЕС. Етапе пројектовања и развоја ЕС. 4. Знање и његове врсте. Модели базе знања. Велике базе знања. 5. Примери представљања знања у ЕС. 6. Модели линија резоновања. Модели закључив</w:t>
            </w:r>
            <w:r w:rsidR="005E5D88" w:rsidRPr="008D73AB">
              <w:rPr>
                <w:rFonts w:eastAsia="TimesNewRoman"/>
                <w:sz w:val="24"/>
                <w:szCs w:val="24"/>
              </w:rPr>
              <w:t>ања. Модели корисничких интерфeјса</w:t>
            </w:r>
            <w:r w:rsidRPr="008D73AB">
              <w:rPr>
                <w:rFonts w:eastAsia="TimesNewRoman"/>
                <w:sz w:val="24"/>
                <w:szCs w:val="24"/>
              </w:rPr>
              <w:t xml:space="preserve"> ЕС. 7. </w:t>
            </w:r>
            <w:r w:rsidR="005E5D88" w:rsidRPr="008D73AB">
              <w:rPr>
                <w:rFonts w:eastAsia="TimesNewRoman"/>
                <w:sz w:val="24"/>
                <w:szCs w:val="24"/>
              </w:rPr>
              <w:t>Shell</w:t>
            </w:r>
            <w:r w:rsidRPr="008D73AB">
              <w:rPr>
                <w:rFonts w:eastAsia="TimesNewRoman"/>
                <w:sz w:val="24"/>
                <w:szCs w:val="24"/>
              </w:rPr>
              <w:t xml:space="preserve"> ЕС. Програмирање и програмски језици за ЕС. Учење и модели учења. 8. Изабрани примери примене ЕС у инжењерству. ЕС за планирање одржавања (ЕXМАС). 9. ЕС за планирање инспекције на НУММ (ЕXИНС). 10. Интелигентни пословни системи. Даљи развој ЕЦ.</w:t>
            </w:r>
          </w:p>
        </w:tc>
      </w:tr>
      <w:tr w:rsidR="0043368B" w:rsidRPr="008D73AB" w:rsidTr="00C4219F">
        <w:trPr>
          <w:jc w:val="center"/>
        </w:trPr>
        <w:tc>
          <w:tcPr>
            <w:tcW w:w="9288" w:type="dxa"/>
            <w:gridSpan w:val="8"/>
          </w:tcPr>
          <w:p w:rsidR="0043368B" w:rsidRPr="008D73AB" w:rsidRDefault="0043368B" w:rsidP="008D73AB">
            <w:pPr>
              <w:spacing w:line="211" w:lineRule="auto"/>
              <w:rPr>
                <w:b/>
                <w:bCs/>
                <w:sz w:val="24"/>
                <w:szCs w:val="24"/>
                <w:lang w:val="en-US"/>
              </w:rPr>
            </w:pPr>
            <w:r w:rsidRPr="008D73AB">
              <w:rPr>
                <w:b/>
                <w:bCs/>
                <w:sz w:val="24"/>
                <w:szCs w:val="24"/>
                <w:lang w:val="sr-Cyrl-CS"/>
              </w:rPr>
              <w:t xml:space="preserve">Литература </w:t>
            </w:r>
          </w:p>
          <w:p w:rsidR="00884F13" w:rsidRPr="008D73AB" w:rsidRDefault="00884F13" w:rsidP="008D73AB">
            <w:pPr>
              <w:pStyle w:val="ListParagraph"/>
              <w:numPr>
                <w:ilvl w:val="0"/>
                <w:numId w:val="1"/>
              </w:numPr>
              <w:spacing w:line="211" w:lineRule="auto"/>
              <w:ind w:left="1077" w:hanging="357"/>
              <w:rPr>
                <w:bCs/>
              </w:rPr>
            </w:pPr>
            <w:r w:rsidRPr="008D73AB">
              <w:t xml:space="preserve">Томић Б., (2009), </w:t>
            </w:r>
            <w:proofErr w:type="spellStart"/>
            <w:r w:rsidRPr="008D73AB">
              <w:t>Принципи</w:t>
            </w:r>
            <w:proofErr w:type="spellEnd"/>
            <w:r w:rsidRPr="008D73AB">
              <w:t xml:space="preserve"> </w:t>
            </w:r>
            <w:proofErr w:type="spellStart"/>
            <w:r w:rsidRPr="008D73AB">
              <w:t>програмирања</w:t>
            </w:r>
            <w:proofErr w:type="spellEnd"/>
            <w:r w:rsidRPr="008D73AB">
              <w:t xml:space="preserve">, </w:t>
            </w:r>
            <w:proofErr w:type="spellStart"/>
            <w:r w:rsidRPr="008D73AB">
              <w:t>Београд</w:t>
            </w:r>
            <w:proofErr w:type="spellEnd"/>
            <w:r w:rsidRPr="008D73AB">
              <w:t xml:space="preserve">: ФОН </w:t>
            </w:r>
            <w:proofErr w:type="spellStart"/>
            <w:r w:rsidRPr="008D73AB">
              <w:t>Београд</w:t>
            </w:r>
            <w:proofErr w:type="spellEnd"/>
          </w:p>
          <w:p w:rsidR="00E77CBC" w:rsidRPr="008D73AB" w:rsidRDefault="00E77CBC" w:rsidP="008D73AB">
            <w:pPr>
              <w:pStyle w:val="ListParagraph"/>
              <w:numPr>
                <w:ilvl w:val="0"/>
                <w:numId w:val="1"/>
              </w:numPr>
              <w:spacing w:line="211" w:lineRule="auto"/>
              <w:ind w:left="1077" w:hanging="357"/>
              <w:rPr>
                <w:bCs/>
              </w:rPr>
            </w:pPr>
            <w:r w:rsidRPr="008D73AB">
              <w:t xml:space="preserve">Wigand, R., </w:t>
            </w:r>
            <w:proofErr w:type="spellStart"/>
            <w:r w:rsidRPr="008D73AB">
              <w:t>Mertens</w:t>
            </w:r>
            <w:proofErr w:type="spellEnd"/>
            <w:r w:rsidRPr="008D73AB">
              <w:t xml:space="preserve">, P.(2003), Introduction to Business Information Systems, Berlin: Springer – </w:t>
            </w:r>
            <w:proofErr w:type="spellStart"/>
            <w:r w:rsidRPr="008D73AB">
              <w:t>Verlag</w:t>
            </w:r>
            <w:proofErr w:type="spellEnd"/>
            <w:r w:rsidRPr="008D73AB">
              <w:t xml:space="preserve"> Berlin Heidelberg</w:t>
            </w:r>
          </w:p>
          <w:p w:rsidR="00C4219F" w:rsidRPr="008D73AB" w:rsidRDefault="00C4219F" w:rsidP="008D73AB">
            <w:pPr>
              <w:pStyle w:val="ListParagraph"/>
              <w:numPr>
                <w:ilvl w:val="0"/>
                <w:numId w:val="1"/>
              </w:numPr>
              <w:spacing w:line="211" w:lineRule="auto"/>
              <w:ind w:left="1077" w:hanging="357"/>
              <w:rPr>
                <w:bCs/>
              </w:rPr>
            </w:pPr>
            <w:r w:rsidRPr="008D73AB">
              <w:rPr>
                <w:rFonts w:eastAsiaTheme="minorHAnsi"/>
                <w:bCs/>
              </w:rPr>
              <w:t xml:space="preserve">Jain L., De Wilde P., eds. (2001), </w:t>
            </w:r>
            <w:r w:rsidRPr="008D73AB">
              <w:rPr>
                <w:rFonts w:eastAsiaTheme="minorHAnsi"/>
                <w:bCs/>
                <w:i/>
                <w:iCs/>
              </w:rPr>
              <w:t>Practical applications of computational intelligence techniques</w:t>
            </w:r>
            <w:r w:rsidRPr="008D73AB">
              <w:rPr>
                <w:rFonts w:eastAsiaTheme="minorHAnsi"/>
                <w:bCs/>
              </w:rPr>
              <w:t>,</w:t>
            </w:r>
            <w:r w:rsidRPr="008D73AB">
              <w:rPr>
                <w:bCs/>
              </w:rPr>
              <w:t xml:space="preserve"> </w:t>
            </w:r>
            <w:proofErr w:type="spellStart"/>
            <w:r w:rsidRPr="008D73AB">
              <w:rPr>
                <w:rFonts w:eastAsiaTheme="minorHAnsi"/>
                <w:bCs/>
              </w:rPr>
              <w:t>Kluwer</w:t>
            </w:r>
            <w:proofErr w:type="spellEnd"/>
            <w:r w:rsidRPr="008D73AB">
              <w:rPr>
                <w:rFonts w:eastAsiaTheme="minorHAnsi"/>
                <w:bCs/>
              </w:rPr>
              <w:t xml:space="preserve"> Academic Publishers, Boston.</w:t>
            </w:r>
            <w:r w:rsidRPr="008D73AB">
              <w:t xml:space="preserve"> </w:t>
            </w:r>
          </w:p>
          <w:p w:rsidR="00884F13" w:rsidRPr="008D73AB" w:rsidRDefault="008233F0" w:rsidP="008D73AB">
            <w:pPr>
              <w:pStyle w:val="ListParagraph"/>
              <w:numPr>
                <w:ilvl w:val="0"/>
                <w:numId w:val="1"/>
              </w:numPr>
              <w:spacing w:line="211" w:lineRule="auto"/>
              <w:ind w:left="1077" w:hanging="357"/>
              <w:rPr>
                <w:bCs/>
              </w:rPr>
            </w:pPr>
            <w:r w:rsidRPr="008D73AB">
              <w:rPr>
                <w:lang w:val="sr-Latn-CS"/>
              </w:rPr>
              <w:t>Robert A.</w:t>
            </w:r>
            <w:r w:rsidRPr="008D73AB">
              <w:t>,</w:t>
            </w:r>
            <w:r w:rsidRPr="008D73AB">
              <w:rPr>
                <w:lang w:val="sr-Latn-CS"/>
              </w:rPr>
              <w:t xml:space="preserve"> Wilson and Frank C. Keil</w:t>
            </w:r>
            <w:r w:rsidRPr="008D73AB">
              <w:t>.(</w:t>
            </w:r>
            <w:r w:rsidR="00884F13" w:rsidRPr="008D73AB">
              <w:t>1999</w:t>
            </w:r>
            <w:r w:rsidRPr="008D73AB">
              <w:t>)</w:t>
            </w:r>
            <w:r w:rsidRPr="008D73AB">
              <w:rPr>
                <w:i/>
                <w:iCs/>
                <w:lang w:val="sr-Latn-CS"/>
              </w:rPr>
              <w:t xml:space="preserve"> The MIT Encyclopedia of the Cognitive Sciences</w:t>
            </w:r>
            <w:r w:rsidRPr="008D73AB">
              <w:rPr>
                <w:lang w:val="sr-Latn-CS"/>
              </w:rPr>
              <w:t>,</w:t>
            </w:r>
            <w:r w:rsidR="00884F13" w:rsidRPr="008D73AB">
              <w:t xml:space="preserve"> </w:t>
            </w:r>
            <w:r w:rsidR="00884F13" w:rsidRPr="008D73AB">
              <w:rPr>
                <w:rFonts w:eastAsiaTheme="minorHAnsi"/>
              </w:rPr>
              <w:t>The MIT Press Cambridge, Massachusetts</w:t>
            </w:r>
            <w:r w:rsidR="00884F13" w:rsidRPr="008D73AB">
              <w:rPr>
                <w:bCs/>
              </w:rPr>
              <w:t xml:space="preserve"> </w:t>
            </w:r>
            <w:r w:rsidR="00884F13" w:rsidRPr="008D73AB">
              <w:rPr>
                <w:rFonts w:eastAsiaTheme="minorHAnsi"/>
              </w:rPr>
              <w:t>London, England</w:t>
            </w:r>
          </w:p>
          <w:p w:rsidR="0043368B" w:rsidRPr="008D73AB" w:rsidRDefault="0043368B" w:rsidP="008D73AB">
            <w:pPr>
              <w:pStyle w:val="ListParagraph"/>
              <w:numPr>
                <w:ilvl w:val="0"/>
                <w:numId w:val="1"/>
              </w:numPr>
              <w:spacing w:line="211" w:lineRule="auto"/>
            </w:pPr>
            <w:proofErr w:type="spellStart"/>
            <w:r w:rsidRPr="008D73AB">
              <w:t>Субашић</w:t>
            </w:r>
            <w:proofErr w:type="spellEnd"/>
            <w:r w:rsidRPr="008D73AB">
              <w:t xml:space="preserve">, П, (1998). </w:t>
            </w:r>
            <w:proofErr w:type="spellStart"/>
            <w:r w:rsidRPr="008D73AB">
              <w:rPr>
                <w:i/>
              </w:rPr>
              <w:t>Фази</w:t>
            </w:r>
            <w:proofErr w:type="spellEnd"/>
            <w:r w:rsidRPr="008D73AB">
              <w:rPr>
                <w:i/>
              </w:rPr>
              <w:t xml:space="preserve"> </w:t>
            </w:r>
            <w:proofErr w:type="spellStart"/>
            <w:r w:rsidRPr="008D73AB">
              <w:rPr>
                <w:i/>
              </w:rPr>
              <w:t>логика</w:t>
            </w:r>
            <w:proofErr w:type="spellEnd"/>
            <w:r w:rsidRPr="008D73AB">
              <w:rPr>
                <w:i/>
              </w:rPr>
              <w:t xml:space="preserve"> и </w:t>
            </w:r>
            <w:proofErr w:type="spellStart"/>
            <w:r w:rsidRPr="008D73AB">
              <w:rPr>
                <w:i/>
              </w:rPr>
              <w:t>неуронске</w:t>
            </w:r>
            <w:proofErr w:type="spellEnd"/>
            <w:r w:rsidRPr="008D73AB">
              <w:rPr>
                <w:i/>
              </w:rPr>
              <w:t xml:space="preserve"> </w:t>
            </w:r>
            <w:proofErr w:type="spellStart"/>
            <w:r w:rsidRPr="008D73AB">
              <w:rPr>
                <w:i/>
              </w:rPr>
              <w:t>мреже</w:t>
            </w:r>
            <w:proofErr w:type="spellEnd"/>
            <w:r w:rsidRPr="008D73AB">
              <w:rPr>
                <w:i/>
              </w:rPr>
              <w:t>.</w:t>
            </w:r>
            <w:r w:rsidRPr="008D73AB">
              <w:t xml:space="preserve"> </w:t>
            </w:r>
            <w:proofErr w:type="spellStart"/>
            <w:r w:rsidRPr="008D73AB">
              <w:t>Београд</w:t>
            </w:r>
            <w:proofErr w:type="spellEnd"/>
            <w:r w:rsidRPr="008D73AB">
              <w:t xml:space="preserve">: </w:t>
            </w:r>
            <w:proofErr w:type="spellStart"/>
            <w:r w:rsidRPr="008D73AB">
              <w:t>Техничка</w:t>
            </w:r>
            <w:proofErr w:type="spellEnd"/>
            <w:r w:rsidRPr="008D73AB">
              <w:t xml:space="preserve"> </w:t>
            </w:r>
            <w:proofErr w:type="spellStart"/>
            <w:r w:rsidRPr="008D73AB">
              <w:t>Књига</w:t>
            </w:r>
            <w:proofErr w:type="spellEnd"/>
            <w:r w:rsidRPr="008D73AB">
              <w:t xml:space="preserve">. </w:t>
            </w:r>
          </w:p>
          <w:p w:rsidR="0043368B" w:rsidRPr="008D73AB" w:rsidRDefault="0043368B" w:rsidP="008D73AB">
            <w:pPr>
              <w:pStyle w:val="ListParagraph"/>
              <w:numPr>
                <w:ilvl w:val="0"/>
                <w:numId w:val="1"/>
              </w:numPr>
              <w:spacing w:line="211" w:lineRule="auto"/>
              <w:rPr>
                <w:bCs/>
              </w:rPr>
            </w:pPr>
            <w:proofErr w:type="spellStart"/>
            <w:r w:rsidRPr="008D73AB">
              <w:t>Миленковић</w:t>
            </w:r>
            <w:proofErr w:type="spellEnd"/>
            <w:r w:rsidRPr="008D73AB">
              <w:t xml:space="preserve"> С. (1997). </w:t>
            </w:r>
            <w:proofErr w:type="spellStart"/>
            <w:r w:rsidRPr="008D73AB">
              <w:rPr>
                <w:i/>
              </w:rPr>
              <w:t>Вештачке</w:t>
            </w:r>
            <w:proofErr w:type="spellEnd"/>
            <w:r w:rsidRPr="008D73AB">
              <w:rPr>
                <w:i/>
              </w:rPr>
              <w:t xml:space="preserve"> </w:t>
            </w:r>
            <w:proofErr w:type="spellStart"/>
            <w:r w:rsidRPr="008D73AB">
              <w:rPr>
                <w:i/>
              </w:rPr>
              <w:t>неурноске</w:t>
            </w:r>
            <w:proofErr w:type="spellEnd"/>
            <w:r w:rsidRPr="008D73AB">
              <w:rPr>
                <w:i/>
              </w:rPr>
              <w:t xml:space="preserve"> </w:t>
            </w:r>
            <w:proofErr w:type="spellStart"/>
            <w:r w:rsidRPr="008D73AB">
              <w:rPr>
                <w:i/>
              </w:rPr>
              <w:t>мреже</w:t>
            </w:r>
            <w:proofErr w:type="spellEnd"/>
            <w:r w:rsidRPr="008D73AB">
              <w:rPr>
                <w:i/>
              </w:rPr>
              <w:t>.</w:t>
            </w:r>
            <w:r w:rsidRPr="008D73AB">
              <w:t xml:space="preserve"> , </w:t>
            </w:r>
            <w:proofErr w:type="spellStart"/>
            <w:r w:rsidRPr="008D73AB">
              <w:t>Београд</w:t>
            </w:r>
            <w:proofErr w:type="spellEnd"/>
            <w:r w:rsidRPr="008D73AB">
              <w:t xml:space="preserve">: </w:t>
            </w:r>
            <w:proofErr w:type="spellStart"/>
            <w:r w:rsidRPr="008D73AB">
              <w:t>Задужбина</w:t>
            </w:r>
            <w:proofErr w:type="spellEnd"/>
            <w:r w:rsidRPr="008D73AB">
              <w:t xml:space="preserve"> </w:t>
            </w:r>
            <w:proofErr w:type="spellStart"/>
            <w:r w:rsidRPr="008D73AB">
              <w:t>Андрејевић</w:t>
            </w:r>
            <w:proofErr w:type="spellEnd"/>
            <w:r w:rsidRPr="008D73AB">
              <w:t xml:space="preserve"> </w:t>
            </w:r>
          </w:p>
          <w:p w:rsidR="0043368B" w:rsidRPr="008D73AB" w:rsidRDefault="0043368B" w:rsidP="008D73AB">
            <w:pPr>
              <w:pStyle w:val="ListParagraph"/>
              <w:numPr>
                <w:ilvl w:val="0"/>
                <w:numId w:val="1"/>
              </w:numPr>
              <w:spacing w:line="211" w:lineRule="auto"/>
              <w:rPr>
                <w:bCs/>
              </w:rPr>
            </w:pPr>
            <w:proofErr w:type="spellStart"/>
            <w:r w:rsidRPr="008D73AB">
              <w:t>Бојовић</w:t>
            </w:r>
            <w:proofErr w:type="spellEnd"/>
            <w:r w:rsidRPr="008D73AB">
              <w:t xml:space="preserve"> </w:t>
            </w:r>
            <w:proofErr w:type="gramStart"/>
            <w:r w:rsidRPr="008D73AB">
              <w:t>Д.,</w:t>
            </w:r>
            <w:proofErr w:type="gramEnd"/>
            <w:r w:rsidRPr="008D73AB">
              <w:t xml:space="preserve"> </w:t>
            </w:r>
            <w:proofErr w:type="spellStart"/>
            <w:r w:rsidRPr="008D73AB">
              <w:t>Велашевић</w:t>
            </w:r>
            <w:proofErr w:type="spellEnd"/>
            <w:r w:rsidRPr="008D73AB">
              <w:t xml:space="preserve">, Д., </w:t>
            </w:r>
            <w:proofErr w:type="spellStart"/>
            <w:r w:rsidRPr="008D73AB">
              <w:t>Мишић</w:t>
            </w:r>
            <w:proofErr w:type="spellEnd"/>
            <w:r w:rsidRPr="008D73AB">
              <w:t xml:space="preserve">, В. (1996). </w:t>
            </w:r>
            <w:proofErr w:type="spellStart"/>
            <w:r w:rsidRPr="008D73AB">
              <w:rPr>
                <w:i/>
              </w:rPr>
              <w:t>Збирка</w:t>
            </w:r>
            <w:proofErr w:type="spellEnd"/>
            <w:r w:rsidRPr="008D73AB">
              <w:rPr>
                <w:i/>
              </w:rPr>
              <w:t xml:space="preserve"> </w:t>
            </w:r>
            <w:proofErr w:type="spellStart"/>
            <w:r w:rsidRPr="008D73AB">
              <w:rPr>
                <w:i/>
              </w:rPr>
              <w:t>Задатака</w:t>
            </w:r>
            <w:proofErr w:type="spellEnd"/>
            <w:r w:rsidRPr="008D73AB">
              <w:rPr>
                <w:i/>
              </w:rPr>
              <w:t xml:space="preserve"> </w:t>
            </w:r>
            <w:proofErr w:type="spellStart"/>
            <w:r w:rsidRPr="008D73AB">
              <w:rPr>
                <w:i/>
              </w:rPr>
              <w:t>из</w:t>
            </w:r>
            <w:proofErr w:type="spellEnd"/>
            <w:r w:rsidRPr="008D73AB">
              <w:rPr>
                <w:i/>
              </w:rPr>
              <w:t xml:space="preserve"> </w:t>
            </w:r>
            <w:proofErr w:type="spellStart"/>
            <w:r w:rsidRPr="008D73AB">
              <w:rPr>
                <w:i/>
              </w:rPr>
              <w:t>Експертних</w:t>
            </w:r>
            <w:proofErr w:type="spellEnd"/>
            <w:r w:rsidRPr="008D73AB">
              <w:rPr>
                <w:i/>
              </w:rPr>
              <w:t xml:space="preserve"> </w:t>
            </w:r>
            <w:proofErr w:type="spellStart"/>
            <w:r w:rsidRPr="008D73AB">
              <w:rPr>
                <w:i/>
              </w:rPr>
              <w:t>Система</w:t>
            </w:r>
            <w:proofErr w:type="spellEnd"/>
            <w:r w:rsidRPr="008D73AB">
              <w:rPr>
                <w:i/>
              </w:rPr>
              <w:t>.</w:t>
            </w:r>
            <w:r w:rsidRPr="008D73AB">
              <w:t xml:space="preserve"> </w:t>
            </w:r>
            <w:proofErr w:type="spellStart"/>
            <w:r w:rsidRPr="008D73AB">
              <w:t>Београд</w:t>
            </w:r>
            <w:proofErr w:type="spellEnd"/>
            <w:r w:rsidRPr="008D73AB">
              <w:t xml:space="preserve">: </w:t>
            </w:r>
            <w:proofErr w:type="spellStart"/>
            <w:r w:rsidRPr="008D73AB">
              <w:t>Електротехнички</w:t>
            </w:r>
            <w:proofErr w:type="spellEnd"/>
            <w:r w:rsidRPr="008D73AB">
              <w:t xml:space="preserve"> </w:t>
            </w:r>
            <w:proofErr w:type="spellStart"/>
            <w:r w:rsidRPr="008D73AB">
              <w:t>факултет</w:t>
            </w:r>
            <w:proofErr w:type="spellEnd"/>
            <w:r w:rsidRPr="008D73AB">
              <w:t xml:space="preserve">  </w:t>
            </w:r>
          </w:p>
        </w:tc>
      </w:tr>
      <w:tr w:rsidR="0043368B" w:rsidRPr="008D73AB" w:rsidTr="00C4219F">
        <w:trPr>
          <w:cantSplit/>
          <w:jc w:val="center"/>
        </w:trPr>
        <w:tc>
          <w:tcPr>
            <w:tcW w:w="7766" w:type="dxa"/>
            <w:gridSpan w:val="6"/>
          </w:tcPr>
          <w:p w:rsidR="0043368B" w:rsidRPr="008D73AB" w:rsidRDefault="0043368B" w:rsidP="008D73AB">
            <w:pPr>
              <w:spacing w:line="211" w:lineRule="auto"/>
              <w:rPr>
                <w:b/>
                <w:bCs/>
                <w:sz w:val="24"/>
                <w:szCs w:val="24"/>
                <w:lang w:val="en-US"/>
              </w:rPr>
            </w:pPr>
            <w:r w:rsidRPr="008D73AB">
              <w:rPr>
                <w:b/>
                <w:bCs/>
                <w:sz w:val="24"/>
                <w:szCs w:val="24"/>
                <w:lang w:val="sr-Cyrl-CS"/>
              </w:rPr>
              <w:t xml:space="preserve">Број часова </w:t>
            </w:r>
            <w:r w:rsidRPr="008D73AB">
              <w:rPr>
                <w:b/>
                <w:sz w:val="24"/>
                <w:szCs w:val="24"/>
                <w:lang w:val="sr-Cyrl-CS"/>
              </w:rPr>
              <w:t>активне наставе</w:t>
            </w:r>
          </w:p>
        </w:tc>
        <w:tc>
          <w:tcPr>
            <w:tcW w:w="1522" w:type="dxa"/>
            <w:gridSpan w:val="2"/>
            <w:vMerge w:val="restart"/>
          </w:tcPr>
          <w:p w:rsidR="0043368B" w:rsidRPr="008D73AB" w:rsidRDefault="0043368B" w:rsidP="008D73AB">
            <w:pPr>
              <w:spacing w:line="211" w:lineRule="auto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8D73AB">
              <w:rPr>
                <w:sz w:val="24"/>
                <w:szCs w:val="24"/>
                <w:lang w:val="en-US"/>
              </w:rPr>
              <w:t>Остали</w:t>
            </w:r>
            <w:proofErr w:type="spellEnd"/>
            <w:r w:rsidRPr="008D73A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73AB">
              <w:rPr>
                <w:sz w:val="24"/>
                <w:szCs w:val="24"/>
                <w:lang w:val="en-US"/>
              </w:rPr>
              <w:t>часови</w:t>
            </w:r>
            <w:proofErr w:type="spellEnd"/>
          </w:p>
        </w:tc>
      </w:tr>
      <w:tr w:rsidR="0043368B" w:rsidRPr="008D73AB" w:rsidTr="00C4219F">
        <w:trPr>
          <w:cantSplit/>
          <w:jc w:val="center"/>
        </w:trPr>
        <w:tc>
          <w:tcPr>
            <w:tcW w:w="1413" w:type="dxa"/>
          </w:tcPr>
          <w:p w:rsidR="0043368B" w:rsidRPr="008D73AB" w:rsidRDefault="0043368B" w:rsidP="008D73AB">
            <w:pPr>
              <w:spacing w:line="211" w:lineRule="auto"/>
              <w:rPr>
                <w:bCs/>
                <w:sz w:val="24"/>
                <w:szCs w:val="24"/>
                <w:lang w:val="en-US"/>
              </w:rPr>
            </w:pPr>
            <w:proofErr w:type="spellStart"/>
            <w:r w:rsidRPr="008D73AB">
              <w:rPr>
                <w:bCs/>
                <w:sz w:val="24"/>
                <w:szCs w:val="24"/>
                <w:lang w:val="en-US"/>
              </w:rPr>
              <w:t>Предавања</w:t>
            </w:r>
            <w:proofErr w:type="spellEnd"/>
            <w:r w:rsidRPr="008D73AB">
              <w:rPr>
                <w:bCs/>
                <w:sz w:val="24"/>
                <w:szCs w:val="24"/>
                <w:lang w:val="en-US"/>
              </w:rPr>
              <w:t>:</w:t>
            </w:r>
          </w:p>
          <w:p w:rsidR="0043368B" w:rsidRPr="008D73AB" w:rsidRDefault="0043368B" w:rsidP="008D73AB">
            <w:pPr>
              <w:spacing w:line="211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8D73AB">
              <w:rPr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58" w:type="dxa"/>
          </w:tcPr>
          <w:p w:rsidR="0043368B" w:rsidRPr="008D73AB" w:rsidRDefault="0043368B" w:rsidP="008D73AB">
            <w:pPr>
              <w:spacing w:line="211" w:lineRule="auto"/>
              <w:rPr>
                <w:bCs/>
                <w:sz w:val="24"/>
                <w:szCs w:val="24"/>
                <w:lang w:val="sr-Cyrl-CS"/>
              </w:rPr>
            </w:pPr>
            <w:proofErr w:type="spellStart"/>
            <w:r w:rsidRPr="008D73AB">
              <w:rPr>
                <w:bCs/>
                <w:sz w:val="24"/>
                <w:szCs w:val="24"/>
                <w:lang w:val="en-US"/>
              </w:rPr>
              <w:t>Вежбе</w:t>
            </w:r>
            <w:proofErr w:type="spellEnd"/>
            <w:r w:rsidRPr="008D73AB">
              <w:rPr>
                <w:bCs/>
                <w:sz w:val="24"/>
                <w:szCs w:val="24"/>
                <w:lang w:val="en-US"/>
              </w:rPr>
              <w:t>:</w:t>
            </w:r>
          </w:p>
          <w:p w:rsidR="0043368B" w:rsidRPr="008D73AB" w:rsidRDefault="0043368B" w:rsidP="008D73AB">
            <w:pPr>
              <w:spacing w:line="211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8D73AB">
              <w:rPr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2554" w:type="dxa"/>
            <w:gridSpan w:val="2"/>
          </w:tcPr>
          <w:p w:rsidR="0043368B" w:rsidRPr="008D73AB" w:rsidRDefault="0043368B" w:rsidP="008D73AB">
            <w:pPr>
              <w:spacing w:line="211" w:lineRule="auto"/>
              <w:rPr>
                <w:bCs/>
                <w:sz w:val="24"/>
                <w:szCs w:val="24"/>
                <w:lang w:val="en-US"/>
              </w:rPr>
            </w:pPr>
            <w:proofErr w:type="spellStart"/>
            <w:r w:rsidRPr="008D73AB">
              <w:rPr>
                <w:bCs/>
                <w:sz w:val="24"/>
                <w:szCs w:val="24"/>
                <w:lang w:val="en-US"/>
              </w:rPr>
              <w:t>Други</w:t>
            </w:r>
            <w:proofErr w:type="spellEnd"/>
            <w:r w:rsidRPr="008D73AB">
              <w:rPr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73AB">
              <w:rPr>
                <w:bCs/>
                <w:sz w:val="24"/>
                <w:szCs w:val="24"/>
                <w:lang w:val="en-US"/>
              </w:rPr>
              <w:t>облици</w:t>
            </w:r>
            <w:proofErr w:type="spellEnd"/>
            <w:r w:rsidRPr="008D73AB">
              <w:rPr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73AB">
              <w:rPr>
                <w:bCs/>
                <w:sz w:val="24"/>
                <w:szCs w:val="24"/>
                <w:lang w:val="en-US"/>
              </w:rPr>
              <w:t>наставе</w:t>
            </w:r>
            <w:proofErr w:type="spellEnd"/>
            <w:r w:rsidRPr="008D73AB">
              <w:rPr>
                <w:bCs/>
                <w:sz w:val="24"/>
                <w:szCs w:val="24"/>
                <w:lang w:val="en-US"/>
              </w:rPr>
              <w:t>:</w:t>
            </w:r>
          </w:p>
        </w:tc>
        <w:tc>
          <w:tcPr>
            <w:tcW w:w="2841" w:type="dxa"/>
            <w:gridSpan w:val="2"/>
          </w:tcPr>
          <w:p w:rsidR="0043368B" w:rsidRPr="008D73AB" w:rsidRDefault="0043368B" w:rsidP="008D73AB">
            <w:pPr>
              <w:spacing w:line="211" w:lineRule="auto"/>
              <w:rPr>
                <w:bCs/>
                <w:sz w:val="24"/>
                <w:szCs w:val="24"/>
                <w:lang w:val="en-US"/>
              </w:rPr>
            </w:pPr>
            <w:proofErr w:type="spellStart"/>
            <w:r w:rsidRPr="008D73AB">
              <w:rPr>
                <w:bCs/>
                <w:sz w:val="24"/>
                <w:szCs w:val="24"/>
                <w:lang w:val="en-US"/>
              </w:rPr>
              <w:t>Студијски</w:t>
            </w:r>
            <w:proofErr w:type="spellEnd"/>
            <w:r w:rsidRPr="008D73AB">
              <w:rPr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73AB">
              <w:rPr>
                <w:bCs/>
                <w:sz w:val="24"/>
                <w:szCs w:val="24"/>
                <w:lang w:val="en-US"/>
              </w:rPr>
              <w:t>истраживачки</w:t>
            </w:r>
            <w:proofErr w:type="spellEnd"/>
            <w:r w:rsidRPr="008D73AB">
              <w:rPr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73AB">
              <w:rPr>
                <w:bCs/>
                <w:sz w:val="24"/>
                <w:szCs w:val="24"/>
                <w:lang w:val="en-US"/>
              </w:rPr>
              <w:t>рад</w:t>
            </w:r>
            <w:proofErr w:type="spellEnd"/>
            <w:r w:rsidRPr="008D73AB">
              <w:rPr>
                <w:bCs/>
                <w:sz w:val="24"/>
                <w:szCs w:val="24"/>
                <w:lang w:val="en-US"/>
              </w:rPr>
              <w:t>:</w:t>
            </w:r>
          </w:p>
          <w:p w:rsidR="0043368B" w:rsidRPr="008D73AB" w:rsidRDefault="0043368B" w:rsidP="008D73AB">
            <w:pPr>
              <w:spacing w:line="211" w:lineRule="auto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1522" w:type="dxa"/>
            <w:gridSpan w:val="2"/>
            <w:vMerge/>
          </w:tcPr>
          <w:p w:rsidR="0043368B" w:rsidRPr="008D73AB" w:rsidRDefault="0043368B" w:rsidP="008D73AB">
            <w:pPr>
              <w:spacing w:line="211" w:lineRule="auto"/>
              <w:rPr>
                <w:b/>
                <w:bCs/>
                <w:sz w:val="24"/>
                <w:szCs w:val="24"/>
                <w:lang w:val="en-US"/>
              </w:rPr>
            </w:pPr>
          </w:p>
        </w:tc>
      </w:tr>
      <w:tr w:rsidR="0043368B" w:rsidRPr="008D73AB" w:rsidTr="00C4219F">
        <w:trPr>
          <w:jc w:val="center"/>
        </w:trPr>
        <w:tc>
          <w:tcPr>
            <w:tcW w:w="9288" w:type="dxa"/>
            <w:gridSpan w:val="8"/>
          </w:tcPr>
          <w:p w:rsidR="0043368B" w:rsidRPr="008D73AB" w:rsidRDefault="0043368B" w:rsidP="008D73AB">
            <w:pPr>
              <w:spacing w:line="211" w:lineRule="auto"/>
              <w:rPr>
                <w:b/>
                <w:bCs/>
                <w:sz w:val="24"/>
                <w:szCs w:val="24"/>
                <w:lang w:val="sr-Cyrl-CS"/>
              </w:rPr>
            </w:pPr>
            <w:r w:rsidRPr="008D73AB">
              <w:rPr>
                <w:b/>
                <w:bCs/>
                <w:sz w:val="24"/>
                <w:szCs w:val="24"/>
                <w:lang w:val="sr-Cyrl-CS"/>
              </w:rPr>
              <w:t>Методе извођења наставе</w:t>
            </w:r>
          </w:p>
          <w:p w:rsidR="0043368B" w:rsidRPr="008D73AB" w:rsidRDefault="0043368B" w:rsidP="008D73AB">
            <w:pPr>
              <w:spacing w:line="211" w:lineRule="auto"/>
              <w:rPr>
                <w:sz w:val="24"/>
                <w:szCs w:val="24"/>
                <w:lang w:val="sr-Cyrl-CS"/>
              </w:rPr>
            </w:pPr>
            <w:r w:rsidRPr="008D73AB">
              <w:rPr>
                <w:sz w:val="24"/>
                <w:szCs w:val="24"/>
                <w:lang w:val="sr-Cyrl-CS"/>
              </w:rPr>
              <w:t>Теоријска настава, аудиторне вежбе, лабораторијске вежбе</w:t>
            </w:r>
          </w:p>
        </w:tc>
      </w:tr>
      <w:tr w:rsidR="0043368B" w:rsidRPr="008D73AB" w:rsidTr="00C4219F">
        <w:trPr>
          <w:jc w:val="center"/>
        </w:trPr>
        <w:tc>
          <w:tcPr>
            <w:tcW w:w="9288" w:type="dxa"/>
            <w:gridSpan w:val="8"/>
          </w:tcPr>
          <w:p w:rsidR="0043368B" w:rsidRPr="008D73AB" w:rsidRDefault="0043368B" w:rsidP="008D73AB">
            <w:pPr>
              <w:spacing w:line="211" w:lineRule="auto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8D73AB">
              <w:rPr>
                <w:b/>
                <w:bCs/>
                <w:sz w:val="24"/>
                <w:szCs w:val="24"/>
                <w:lang w:val="sr-Cyrl-CS"/>
              </w:rPr>
              <w:t>Оцена знања (максимални број поена 100)</w:t>
            </w:r>
          </w:p>
        </w:tc>
      </w:tr>
      <w:tr w:rsidR="0043368B" w:rsidRPr="008D73AB" w:rsidTr="00C4219F">
        <w:trPr>
          <w:jc w:val="center"/>
        </w:trPr>
        <w:tc>
          <w:tcPr>
            <w:tcW w:w="3187" w:type="dxa"/>
            <w:gridSpan w:val="3"/>
          </w:tcPr>
          <w:p w:rsidR="0043368B" w:rsidRPr="008D73AB" w:rsidRDefault="0043368B" w:rsidP="008D73AB">
            <w:pPr>
              <w:spacing w:line="211" w:lineRule="auto"/>
              <w:rPr>
                <w:sz w:val="24"/>
                <w:szCs w:val="24"/>
                <w:lang w:val="sr-Cyrl-CS"/>
              </w:rPr>
            </w:pPr>
            <w:r w:rsidRPr="008D73AB">
              <w:rPr>
                <w:b/>
                <w:iCs/>
                <w:sz w:val="24"/>
                <w:szCs w:val="24"/>
                <w:lang w:val="sr-Cyrl-CS"/>
              </w:rPr>
              <w:t>Предиспитне обавезе</w:t>
            </w:r>
          </w:p>
        </w:tc>
        <w:tc>
          <w:tcPr>
            <w:tcW w:w="1818" w:type="dxa"/>
            <w:gridSpan w:val="2"/>
          </w:tcPr>
          <w:p w:rsidR="0043368B" w:rsidRPr="008D73AB" w:rsidRDefault="0043368B" w:rsidP="008D73AB">
            <w:pPr>
              <w:spacing w:line="211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8D73AB">
              <w:rPr>
                <w:b/>
                <w:bCs/>
                <w:sz w:val="24"/>
                <w:szCs w:val="24"/>
                <w:lang w:val="en-US"/>
              </w:rPr>
              <w:t>поена</w:t>
            </w:r>
            <w:proofErr w:type="spellEnd"/>
          </w:p>
        </w:tc>
        <w:tc>
          <w:tcPr>
            <w:tcW w:w="3094" w:type="dxa"/>
            <w:gridSpan w:val="2"/>
          </w:tcPr>
          <w:p w:rsidR="0043368B" w:rsidRPr="008D73AB" w:rsidRDefault="0043368B" w:rsidP="008D73AB">
            <w:pPr>
              <w:spacing w:line="211" w:lineRule="auto"/>
              <w:rPr>
                <w:b/>
                <w:sz w:val="24"/>
                <w:szCs w:val="24"/>
                <w:lang w:val="en-US"/>
              </w:rPr>
            </w:pPr>
            <w:proofErr w:type="spellStart"/>
            <w:r w:rsidRPr="008D73AB">
              <w:rPr>
                <w:b/>
                <w:sz w:val="24"/>
                <w:szCs w:val="24"/>
                <w:lang w:val="en-US"/>
              </w:rPr>
              <w:t>Завршни</w:t>
            </w:r>
            <w:proofErr w:type="spellEnd"/>
            <w:r w:rsidRPr="008D73AB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73AB">
              <w:rPr>
                <w:b/>
                <w:sz w:val="24"/>
                <w:szCs w:val="24"/>
                <w:lang w:val="en-US"/>
              </w:rPr>
              <w:t>испит</w:t>
            </w:r>
            <w:proofErr w:type="spellEnd"/>
            <w:r w:rsidRPr="008D73AB">
              <w:rPr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89" w:type="dxa"/>
          </w:tcPr>
          <w:p w:rsidR="0043368B" w:rsidRPr="008D73AB" w:rsidRDefault="0043368B" w:rsidP="008D73AB">
            <w:pPr>
              <w:spacing w:line="211" w:lineRule="auto"/>
              <w:jc w:val="center"/>
              <w:rPr>
                <w:b/>
                <w:iCs/>
                <w:sz w:val="24"/>
                <w:szCs w:val="24"/>
                <w:lang w:val="en-US"/>
              </w:rPr>
            </w:pPr>
            <w:proofErr w:type="spellStart"/>
            <w:r w:rsidRPr="008D73AB">
              <w:rPr>
                <w:b/>
                <w:iCs/>
                <w:sz w:val="24"/>
                <w:szCs w:val="24"/>
                <w:lang w:val="en-US"/>
              </w:rPr>
              <w:t>поена</w:t>
            </w:r>
            <w:proofErr w:type="spellEnd"/>
          </w:p>
        </w:tc>
      </w:tr>
      <w:tr w:rsidR="0043368B" w:rsidRPr="008D73AB" w:rsidTr="00C4219F">
        <w:trPr>
          <w:jc w:val="center"/>
        </w:trPr>
        <w:tc>
          <w:tcPr>
            <w:tcW w:w="3187" w:type="dxa"/>
            <w:gridSpan w:val="3"/>
          </w:tcPr>
          <w:p w:rsidR="0043368B" w:rsidRPr="008D73AB" w:rsidRDefault="0043368B" w:rsidP="008D73AB">
            <w:pPr>
              <w:spacing w:line="211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8D73AB">
              <w:rPr>
                <w:sz w:val="24"/>
                <w:szCs w:val="24"/>
                <w:lang w:val="sr-Cyrl-CS"/>
              </w:rPr>
              <w:t>Активност у току предавања</w:t>
            </w:r>
          </w:p>
        </w:tc>
        <w:tc>
          <w:tcPr>
            <w:tcW w:w="1818" w:type="dxa"/>
            <w:gridSpan w:val="2"/>
          </w:tcPr>
          <w:p w:rsidR="0043368B" w:rsidRPr="008D73AB" w:rsidRDefault="0043368B" w:rsidP="008D73AB">
            <w:pPr>
              <w:spacing w:line="211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8D73AB">
              <w:rPr>
                <w:b/>
                <w:bCs/>
                <w:sz w:val="24"/>
                <w:szCs w:val="24"/>
                <w:lang w:val="en-US"/>
              </w:rPr>
              <w:t>10</w:t>
            </w:r>
          </w:p>
        </w:tc>
        <w:tc>
          <w:tcPr>
            <w:tcW w:w="3094" w:type="dxa"/>
            <w:gridSpan w:val="2"/>
          </w:tcPr>
          <w:p w:rsidR="0043368B" w:rsidRPr="008D73AB" w:rsidRDefault="0043368B" w:rsidP="008D73AB">
            <w:pPr>
              <w:spacing w:line="211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8D73AB">
              <w:rPr>
                <w:sz w:val="24"/>
                <w:szCs w:val="24"/>
                <w:lang w:val="sr-Cyrl-CS"/>
              </w:rPr>
              <w:t>Писмени испит</w:t>
            </w:r>
          </w:p>
        </w:tc>
        <w:tc>
          <w:tcPr>
            <w:tcW w:w="1189" w:type="dxa"/>
          </w:tcPr>
          <w:p w:rsidR="0043368B" w:rsidRPr="008D73AB" w:rsidRDefault="0043368B" w:rsidP="008D73AB">
            <w:pPr>
              <w:spacing w:line="211" w:lineRule="auto"/>
              <w:jc w:val="center"/>
              <w:rPr>
                <w:b/>
                <w:iCs/>
                <w:sz w:val="24"/>
                <w:szCs w:val="24"/>
                <w:lang w:val="en-US"/>
              </w:rPr>
            </w:pPr>
            <w:r w:rsidRPr="008D73AB">
              <w:rPr>
                <w:b/>
                <w:iCs/>
                <w:sz w:val="24"/>
                <w:szCs w:val="24"/>
                <w:lang w:val="en-US"/>
              </w:rPr>
              <w:t>50</w:t>
            </w:r>
          </w:p>
        </w:tc>
      </w:tr>
      <w:tr w:rsidR="0043368B" w:rsidRPr="008D73AB" w:rsidTr="00C4219F">
        <w:trPr>
          <w:jc w:val="center"/>
        </w:trPr>
        <w:tc>
          <w:tcPr>
            <w:tcW w:w="3187" w:type="dxa"/>
            <w:gridSpan w:val="3"/>
          </w:tcPr>
          <w:p w:rsidR="0043368B" w:rsidRPr="008D73AB" w:rsidRDefault="0043368B" w:rsidP="008D73AB">
            <w:pPr>
              <w:spacing w:line="211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8D73AB">
              <w:rPr>
                <w:sz w:val="24"/>
                <w:szCs w:val="24"/>
                <w:lang w:val="sr-Cyrl-CS"/>
              </w:rPr>
              <w:t>Практична настава</w:t>
            </w:r>
          </w:p>
        </w:tc>
        <w:tc>
          <w:tcPr>
            <w:tcW w:w="1818" w:type="dxa"/>
            <w:gridSpan w:val="2"/>
          </w:tcPr>
          <w:p w:rsidR="0043368B" w:rsidRPr="008D73AB" w:rsidRDefault="0043368B" w:rsidP="008D73AB">
            <w:pPr>
              <w:spacing w:line="211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8D73AB">
              <w:rPr>
                <w:b/>
                <w:bCs/>
                <w:sz w:val="24"/>
                <w:szCs w:val="24"/>
                <w:lang w:val="en-US"/>
              </w:rPr>
              <w:t>10</w:t>
            </w:r>
          </w:p>
        </w:tc>
        <w:tc>
          <w:tcPr>
            <w:tcW w:w="3094" w:type="dxa"/>
            <w:gridSpan w:val="2"/>
          </w:tcPr>
          <w:p w:rsidR="0043368B" w:rsidRPr="008D73AB" w:rsidRDefault="0043368B" w:rsidP="008D73AB">
            <w:pPr>
              <w:spacing w:line="211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8D73AB">
              <w:rPr>
                <w:sz w:val="24"/>
                <w:szCs w:val="24"/>
                <w:lang w:val="sr-Cyrl-CS"/>
              </w:rPr>
              <w:t>Усмени исп</w:t>
            </w:r>
            <w:r w:rsidR="00B244F8" w:rsidRPr="008D73AB">
              <w:rPr>
                <w:sz w:val="24"/>
                <w:szCs w:val="24"/>
                <w:lang w:val="en-US"/>
              </w:rPr>
              <w:t>и</w:t>
            </w:r>
            <w:r w:rsidRPr="008D73AB">
              <w:rPr>
                <w:sz w:val="24"/>
                <w:szCs w:val="24"/>
                <w:lang w:val="sr-Cyrl-CS"/>
              </w:rPr>
              <w:t>т</w:t>
            </w:r>
          </w:p>
        </w:tc>
        <w:tc>
          <w:tcPr>
            <w:tcW w:w="1189" w:type="dxa"/>
          </w:tcPr>
          <w:p w:rsidR="0043368B" w:rsidRPr="008D73AB" w:rsidRDefault="0043368B" w:rsidP="008D73AB">
            <w:pPr>
              <w:spacing w:line="211" w:lineRule="auto"/>
              <w:jc w:val="center"/>
              <w:rPr>
                <w:b/>
                <w:iCs/>
                <w:sz w:val="24"/>
                <w:szCs w:val="24"/>
                <w:lang w:val="en-US"/>
              </w:rPr>
            </w:pPr>
          </w:p>
        </w:tc>
      </w:tr>
      <w:tr w:rsidR="0043368B" w:rsidRPr="008D73AB" w:rsidTr="00C4219F">
        <w:trPr>
          <w:jc w:val="center"/>
        </w:trPr>
        <w:tc>
          <w:tcPr>
            <w:tcW w:w="3187" w:type="dxa"/>
            <w:gridSpan w:val="3"/>
          </w:tcPr>
          <w:p w:rsidR="0043368B" w:rsidRPr="008D73AB" w:rsidRDefault="0043368B" w:rsidP="008D73AB">
            <w:pPr>
              <w:spacing w:line="211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8D73AB">
              <w:rPr>
                <w:sz w:val="24"/>
                <w:szCs w:val="24"/>
                <w:lang w:val="sr-Cyrl-CS"/>
              </w:rPr>
              <w:t>Колоквијум-и</w:t>
            </w:r>
          </w:p>
        </w:tc>
        <w:tc>
          <w:tcPr>
            <w:tcW w:w="1818" w:type="dxa"/>
            <w:gridSpan w:val="2"/>
          </w:tcPr>
          <w:p w:rsidR="0043368B" w:rsidRPr="008D73AB" w:rsidRDefault="0043368B" w:rsidP="008D73AB">
            <w:pPr>
              <w:spacing w:line="211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8D73AB">
              <w:rPr>
                <w:b/>
                <w:bCs/>
                <w:sz w:val="24"/>
                <w:szCs w:val="24"/>
                <w:lang w:val="en-US"/>
              </w:rPr>
              <w:t>15</w:t>
            </w:r>
          </w:p>
        </w:tc>
        <w:tc>
          <w:tcPr>
            <w:tcW w:w="3094" w:type="dxa"/>
            <w:gridSpan w:val="2"/>
          </w:tcPr>
          <w:p w:rsidR="0043368B" w:rsidRPr="008D73AB" w:rsidRDefault="0043368B" w:rsidP="008D73AB">
            <w:pPr>
              <w:spacing w:line="211" w:lineRule="auto"/>
              <w:rPr>
                <w:iCs/>
                <w:sz w:val="24"/>
                <w:szCs w:val="24"/>
                <w:lang w:val="sr-Cyrl-CS"/>
              </w:rPr>
            </w:pPr>
            <w:r w:rsidRPr="008D73AB">
              <w:rPr>
                <w:iCs/>
                <w:sz w:val="24"/>
                <w:szCs w:val="24"/>
              </w:rPr>
              <w:t>О</w:t>
            </w:r>
            <w:r w:rsidRPr="008D73AB">
              <w:rPr>
                <w:iCs/>
                <w:sz w:val="24"/>
                <w:szCs w:val="24"/>
                <w:lang w:val="sr-Cyrl-CS"/>
              </w:rPr>
              <w:t>стало</w:t>
            </w:r>
          </w:p>
        </w:tc>
        <w:tc>
          <w:tcPr>
            <w:tcW w:w="1189" w:type="dxa"/>
          </w:tcPr>
          <w:p w:rsidR="0043368B" w:rsidRPr="008D73AB" w:rsidRDefault="0043368B" w:rsidP="008D73AB">
            <w:pPr>
              <w:spacing w:line="211" w:lineRule="auto"/>
              <w:jc w:val="center"/>
              <w:rPr>
                <w:b/>
                <w:iCs/>
                <w:sz w:val="24"/>
                <w:szCs w:val="24"/>
                <w:lang w:val="sr-Cyrl-CS"/>
              </w:rPr>
            </w:pPr>
          </w:p>
        </w:tc>
      </w:tr>
      <w:tr w:rsidR="0043368B" w:rsidRPr="008D73AB" w:rsidTr="00C4219F">
        <w:trPr>
          <w:jc w:val="center"/>
        </w:trPr>
        <w:tc>
          <w:tcPr>
            <w:tcW w:w="3187" w:type="dxa"/>
            <w:gridSpan w:val="3"/>
          </w:tcPr>
          <w:p w:rsidR="0043368B" w:rsidRPr="008D73AB" w:rsidRDefault="0043368B" w:rsidP="008D73AB">
            <w:pPr>
              <w:spacing w:line="211" w:lineRule="auto"/>
              <w:rPr>
                <w:sz w:val="24"/>
                <w:szCs w:val="24"/>
                <w:lang w:val="sr-Cyrl-CS"/>
              </w:rPr>
            </w:pPr>
            <w:r w:rsidRPr="008D73AB">
              <w:rPr>
                <w:sz w:val="24"/>
                <w:szCs w:val="24"/>
                <w:lang w:val="sr-Cyrl-CS"/>
              </w:rPr>
              <w:t>Семинар-и</w:t>
            </w:r>
          </w:p>
        </w:tc>
        <w:tc>
          <w:tcPr>
            <w:tcW w:w="1818" w:type="dxa"/>
            <w:gridSpan w:val="2"/>
          </w:tcPr>
          <w:p w:rsidR="0043368B" w:rsidRPr="008D73AB" w:rsidRDefault="0043368B" w:rsidP="008D73AB">
            <w:pPr>
              <w:spacing w:line="211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8D73AB">
              <w:rPr>
                <w:b/>
                <w:bCs/>
                <w:sz w:val="24"/>
                <w:szCs w:val="24"/>
                <w:lang w:val="en-US"/>
              </w:rPr>
              <w:t>15</w:t>
            </w:r>
          </w:p>
        </w:tc>
        <w:tc>
          <w:tcPr>
            <w:tcW w:w="3094" w:type="dxa"/>
            <w:gridSpan w:val="2"/>
          </w:tcPr>
          <w:p w:rsidR="0043368B" w:rsidRPr="008D73AB" w:rsidRDefault="0043368B" w:rsidP="008D73AB">
            <w:pPr>
              <w:spacing w:line="211" w:lineRule="auto"/>
              <w:rPr>
                <w:i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1189" w:type="dxa"/>
          </w:tcPr>
          <w:p w:rsidR="0043368B" w:rsidRPr="008D73AB" w:rsidRDefault="0043368B" w:rsidP="008D73AB">
            <w:pPr>
              <w:spacing w:line="211" w:lineRule="auto"/>
              <w:jc w:val="center"/>
              <w:rPr>
                <w:i/>
                <w:iCs/>
                <w:sz w:val="24"/>
                <w:szCs w:val="24"/>
                <w:lang w:val="sr-Cyrl-CS"/>
              </w:rPr>
            </w:pPr>
          </w:p>
        </w:tc>
      </w:tr>
    </w:tbl>
    <w:p w:rsidR="009B2087" w:rsidRPr="008D73AB" w:rsidRDefault="009B2087" w:rsidP="008D73AB">
      <w:pPr>
        <w:spacing w:line="211" w:lineRule="auto"/>
        <w:rPr>
          <w:sz w:val="24"/>
          <w:szCs w:val="24"/>
        </w:rPr>
      </w:pPr>
    </w:p>
    <w:sectPr w:rsidR="009B2087" w:rsidRPr="008D73AB" w:rsidSect="009B2087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00007843" w:usb2="00000001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876E8"/>
    <w:multiLevelType w:val="hybridMultilevel"/>
    <w:tmpl w:val="5B1CA47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BAB317C"/>
    <w:multiLevelType w:val="hybridMultilevel"/>
    <w:tmpl w:val="43326610"/>
    <w:lvl w:ilvl="0" w:tplc="C234DB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43368B"/>
    <w:rsid w:val="00086B22"/>
    <w:rsid w:val="0043368B"/>
    <w:rsid w:val="004C6041"/>
    <w:rsid w:val="005E5D88"/>
    <w:rsid w:val="006B4664"/>
    <w:rsid w:val="007F2118"/>
    <w:rsid w:val="008233F0"/>
    <w:rsid w:val="00884F13"/>
    <w:rsid w:val="008A712A"/>
    <w:rsid w:val="008D73AB"/>
    <w:rsid w:val="009B2087"/>
    <w:rsid w:val="00B244F8"/>
    <w:rsid w:val="00C4219F"/>
    <w:rsid w:val="00D623E2"/>
    <w:rsid w:val="00E37D89"/>
    <w:rsid w:val="00E77C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68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368B"/>
    <w:pPr>
      <w:widowControl/>
      <w:autoSpaceDE/>
      <w:autoSpaceDN/>
      <w:adjustRightInd/>
      <w:ind w:left="720"/>
      <w:contextualSpacing/>
      <w:jc w:val="left"/>
    </w:pPr>
    <w:rPr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410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Nemsho</dc:creator>
  <cp:lastModifiedBy>Nemsho</cp:lastModifiedBy>
  <cp:revision>6</cp:revision>
  <dcterms:created xsi:type="dcterms:W3CDTF">2013-04-16T09:47:00Z</dcterms:created>
  <dcterms:modified xsi:type="dcterms:W3CDTF">2013-06-05T05:48:00Z</dcterms:modified>
</cp:coreProperties>
</file>